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B2" w:rsidRPr="003D453F" w:rsidRDefault="000A1DB2" w:rsidP="000A1DB2">
      <w:pPr>
        <w:overflowPunct w:val="0"/>
        <w:autoSpaceDE w:val="0"/>
        <w:autoSpaceDN w:val="0"/>
        <w:adjustRightInd w:val="0"/>
        <w:spacing w:line="240" w:lineRule="auto"/>
        <w:ind w:left="142" w:right="283" w:firstLine="0"/>
        <w:jc w:val="center"/>
        <w:textAlignment w:val="baseline"/>
        <w:rPr>
          <w:sz w:val="26"/>
        </w:rPr>
      </w:pPr>
      <w:r w:rsidRPr="003D453F">
        <w:rPr>
          <w:sz w:val="26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1501401" r:id="rId6"/>
        </w:object>
      </w:r>
    </w:p>
    <w:tbl>
      <w:tblPr>
        <w:tblW w:w="8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0A1DB2" w:rsidRPr="003D453F" w:rsidTr="00EF1E33">
        <w:trPr>
          <w:trHeight w:val="1562"/>
        </w:trPr>
        <w:tc>
          <w:tcPr>
            <w:tcW w:w="8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1DB2" w:rsidRPr="003D453F" w:rsidRDefault="000A1DB2" w:rsidP="00EF1E3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6"/>
              </w:rPr>
            </w:pPr>
            <w:r w:rsidRPr="003D453F">
              <w:rPr>
                <w:b/>
                <w:bCs/>
                <w:sz w:val="26"/>
              </w:rPr>
              <w:t>У К Р А Ї Н А</w:t>
            </w:r>
          </w:p>
          <w:p w:rsidR="000A1DB2" w:rsidRPr="003D453F" w:rsidRDefault="000A1DB2" w:rsidP="00EF1E3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pacing w:val="40"/>
                <w:sz w:val="26"/>
              </w:rPr>
            </w:pPr>
            <w:r w:rsidRPr="003D453F">
              <w:rPr>
                <w:b/>
                <w:bCs/>
                <w:spacing w:val="40"/>
                <w:sz w:val="26"/>
              </w:rPr>
              <w:t>МИКОЛАЇВСЬКА ОБЛАСТЬ</w:t>
            </w:r>
          </w:p>
          <w:p w:rsidR="000A1DB2" w:rsidRPr="003D453F" w:rsidRDefault="000A1DB2" w:rsidP="00EF1E33">
            <w:pPr>
              <w:overflowPunct w:val="0"/>
              <w:autoSpaceDE w:val="0"/>
              <w:autoSpaceDN w:val="0"/>
              <w:adjustRightInd w:val="0"/>
              <w:spacing w:before="120" w:line="340" w:lineRule="exact"/>
              <w:ind w:firstLine="0"/>
              <w:jc w:val="center"/>
              <w:textAlignment w:val="baseline"/>
              <w:rPr>
                <w:b/>
                <w:bCs/>
                <w:sz w:val="44"/>
                <w:szCs w:val="44"/>
              </w:rPr>
            </w:pPr>
            <w:proofErr w:type="spellStart"/>
            <w:r w:rsidRPr="003D453F">
              <w:rPr>
                <w:b/>
                <w:bCs/>
                <w:sz w:val="44"/>
                <w:szCs w:val="44"/>
              </w:rPr>
              <w:t>Южноукраїнський</w:t>
            </w:r>
            <w:proofErr w:type="spellEnd"/>
            <w:r w:rsidRPr="003D453F">
              <w:rPr>
                <w:b/>
                <w:bCs/>
                <w:sz w:val="44"/>
                <w:szCs w:val="44"/>
              </w:rPr>
              <w:t xml:space="preserve"> міський голова  </w:t>
            </w:r>
          </w:p>
          <w:p w:rsidR="000A1DB2" w:rsidRPr="003D453F" w:rsidRDefault="000A1DB2" w:rsidP="00EF1E33">
            <w:pPr>
              <w:overflowPunct w:val="0"/>
              <w:autoSpaceDE w:val="0"/>
              <w:autoSpaceDN w:val="0"/>
              <w:adjustRightInd w:val="0"/>
              <w:spacing w:before="120" w:line="340" w:lineRule="exact"/>
              <w:ind w:firstLine="0"/>
              <w:jc w:val="center"/>
              <w:textAlignment w:val="baseline"/>
              <w:rPr>
                <w:b/>
                <w:bCs/>
                <w:sz w:val="44"/>
                <w:szCs w:val="44"/>
              </w:rPr>
            </w:pPr>
            <w:r w:rsidRPr="003D453F">
              <w:rPr>
                <w:b/>
                <w:bCs/>
                <w:sz w:val="44"/>
                <w:szCs w:val="44"/>
              </w:rPr>
              <w:t xml:space="preserve">Р О З П О Р Я Д Ж Е Н </w:t>
            </w:r>
            <w:proofErr w:type="spellStart"/>
            <w:r w:rsidRPr="003D453F">
              <w:rPr>
                <w:b/>
                <w:bCs/>
                <w:sz w:val="44"/>
                <w:szCs w:val="44"/>
              </w:rPr>
              <w:t>Н</w:t>
            </w:r>
            <w:proofErr w:type="spellEnd"/>
            <w:r w:rsidRPr="003D453F">
              <w:rPr>
                <w:b/>
                <w:bCs/>
                <w:sz w:val="44"/>
                <w:szCs w:val="44"/>
              </w:rPr>
              <w:t xml:space="preserve"> Я</w:t>
            </w:r>
          </w:p>
          <w:p w:rsidR="000A1DB2" w:rsidRPr="003D453F" w:rsidRDefault="000A1DB2" w:rsidP="00EF1E3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59" w:firstLine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</w:tbl>
    <w:p w:rsidR="000A1DB2" w:rsidRPr="004631D8" w:rsidRDefault="000A1DB2" w:rsidP="000A1DB2">
      <w:pPr>
        <w:overflowPunct w:val="0"/>
        <w:autoSpaceDE w:val="0"/>
        <w:autoSpaceDN w:val="0"/>
        <w:adjustRightInd w:val="0"/>
        <w:spacing w:before="120" w:line="240" w:lineRule="auto"/>
        <w:ind w:firstLine="0"/>
        <w:jc w:val="left"/>
        <w:textAlignment w:val="baseline"/>
        <w:rPr>
          <w:sz w:val="24"/>
          <w:szCs w:val="24"/>
          <w:u w:val="single"/>
          <w:lang w:val="ru-RU"/>
        </w:rPr>
      </w:pPr>
      <w:r w:rsidRPr="003D453F">
        <w:rPr>
          <w:sz w:val="24"/>
          <w:szCs w:val="24"/>
        </w:rPr>
        <w:t>від  «</w:t>
      </w:r>
      <w:r w:rsidRPr="00D941F1">
        <w:rPr>
          <w:sz w:val="24"/>
          <w:szCs w:val="24"/>
          <w:u w:val="single"/>
          <w:lang w:val="ru-RU"/>
        </w:rPr>
        <w:t>17</w:t>
      </w:r>
      <w:r>
        <w:rPr>
          <w:sz w:val="24"/>
          <w:szCs w:val="24"/>
          <w:lang w:val="ru-RU"/>
        </w:rPr>
        <w:t xml:space="preserve"> </w:t>
      </w:r>
      <w:r w:rsidRPr="003D453F">
        <w:rPr>
          <w:sz w:val="24"/>
          <w:szCs w:val="24"/>
        </w:rPr>
        <w:t xml:space="preserve">» </w:t>
      </w:r>
      <w:r w:rsidRPr="00FB554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  12   </w:t>
      </w:r>
      <w:r w:rsidRPr="00FB554E">
        <w:rPr>
          <w:sz w:val="24"/>
          <w:szCs w:val="24"/>
        </w:rPr>
        <w:t xml:space="preserve"> </w:t>
      </w:r>
      <w:r w:rsidRPr="003D453F">
        <w:rPr>
          <w:sz w:val="24"/>
          <w:szCs w:val="24"/>
        </w:rPr>
        <w:t xml:space="preserve">  2021   № </w:t>
      </w:r>
      <w:r>
        <w:rPr>
          <w:sz w:val="24"/>
          <w:szCs w:val="24"/>
          <w:u w:val="single"/>
          <w:lang w:val="ru-RU"/>
        </w:rPr>
        <w:t xml:space="preserve">   337-р</w:t>
      </w:r>
    </w:p>
    <w:p w:rsidR="000A1DB2" w:rsidRPr="003D453F" w:rsidRDefault="000A1DB2" w:rsidP="000A1DB2">
      <w:pPr>
        <w:tabs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4391" w:firstLine="0"/>
        <w:textAlignment w:val="baseline"/>
        <w:rPr>
          <w:sz w:val="24"/>
          <w:szCs w:val="24"/>
        </w:rPr>
      </w:pPr>
    </w:p>
    <w:p w:rsidR="000A1DB2" w:rsidRDefault="000A1DB2" w:rsidP="000A1DB2">
      <w:pPr>
        <w:spacing w:line="240" w:lineRule="auto"/>
        <w:ind w:right="283" w:firstLine="0"/>
        <w:jc w:val="left"/>
        <w:rPr>
          <w:rFonts w:ascii="Times New Roman CYR" w:hAnsi="Times New Roman CYR"/>
          <w:sz w:val="24"/>
          <w:szCs w:val="24"/>
        </w:rPr>
      </w:pPr>
    </w:p>
    <w:p w:rsidR="000A1DB2" w:rsidRPr="003D453F" w:rsidRDefault="000A1DB2" w:rsidP="000A1DB2">
      <w:pPr>
        <w:spacing w:line="240" w:lineRule="auto"/>
        <w:ind w:right="283" w:firstLine="0"/>
        <w:jc w:val="left"/>
        <w:rPr>
          <w:rFonts w:ascii="Times New Roman CYR" w:hAnsi="Times New Roman CYR"/>
          <w:sz w:val="24"/>
          <w:szCs w:val="24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24"/>
          <w:szCs w:val="24"/>
        </w:rPr>
      </w:pPr>
      <w:r w:rsidRPr="003D453F">
        <w:rPr>
          <w:sz w:val="24"/>
          <w:szCs w:val="24"/>
        </w:rPr>
        <w:t xml:space="preserve">Про </w:t>
      </w:r>
      <w:r>
        <w:rPr>
          <w:sz w:val="24"/>
          <w:szCs w:val="24"/>
        </w:rPr>
        <w:t>призначення комісії для проведення</w:t>
      </w:r>
    </w:p>
    <w:p w:rsidR="000A1DB2" w:rsidRDefault="000A1DB2" w:rsidP="000A1DB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попередніх випробувань комплексної</w:t>
      </w:r>
    </w:p>
    <w:p w:rsidR="000A1DB2" w:rsidRPr="003D453F" w:rsidRDefault="000A1DB2" w:rsidP="000A1DB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системи захисту інформації</w:t>
      </w:r>
      <w:r w:rsidRPr="003D453F">
        <w:rPr>
          <w:sz w:val="24"/>
          <w:szCs w:val="24"/>
        </w:rPr>
        <w:t xml:space="preserve"> </w:t>
      </w:r>
    </w:p>
    <w:p w:rsidR="000A1DB2" w:rsidRDefault="000A1DB2" w:rsidP="000A1DB2">
      <w:pPr>
        <w:spacing w:line="240" w:lineRule="auto"/>
        <w:ind w:left="1134" w:firstLine="0"/>
        <w:jc w:val="left"/>
        <w:rPr>
          <w:rFonts w:ascii="Times New Roman CYR" w:hAnsi="Times New Roman CYR"/>
          <w:sz w:val="24"/>
          <w:szCs w:val="24"/>
        </w:rPr>
      </w:pPr>
    </w:p>
    <w:p w:rsidR="000A1DB2" w:rsidRPr="003D453F" w:rsidRDefault="000A1DB2" w:rsidP="000A1DB2">
      <w:pPr>
        <w:spacing w:line="240" w:lineRule="auto"/>
        <w:ind w:left="1134" w:firstLine="0"/>
        <w:jc w:val="left"/>
        <w:rPr>
          <w:rFonts w:ascii="Times New Roman CYR" w:hAnsi="Times New Roman CYR"/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ab/>
      </w:r>
    </w:p>
    <w:p w:rsidR="000A1DB2" w:rsidRPr="00861085" w:rsidRDefault="000A1DB2" w:rsidP="000A1DB2">
      <w:pPr>
        <w:suppressAutoHyphens/>
        <w:spacing w:line="240" w:lineRule="auto"/>
        <w:rPr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 xml:space="preserve">Керуючись п.п.1, 19, 20 ч. 4 ст.42 Закону України «Про місцеве самоврядування в Україні», на виконання вимог Закону України «Про захист інформації в інформаційно-телекомунікаційних системах», Положення про технічний захист інформації, затвердженого Указом Президента України від 27.09.1999 №1229, НД ТЗІ 3.7-003-05 "Порядок проведення робіт із створення комплексної системи захисту інформації в інформаційно-телекомунікаційній системі», </w:t>
      </w:r>
      <w:r>
        <w:rPr>
          <w:rFonts w:ascii="Times New Roman CYR" w:hAnsi="Times New Roman CYR"/>
          <w:sz w:val="24"/>
          <w:szCs w:val="24"/>
        </w:rPr>
        <w:t xml:space="preserve">з метою перевірки працездатності комплексної системи захисту інформації (далі-КСЗІ) типового </w:t>
      </w:r>
      <w:r w:rsidRPr="00861085">
        <w:rPr>
          <w:sz w:val="24"/>
          <w:szCs w:val="24"/>
        </w:rPr>
        <w:t>робочо</w:t>
      </w:r>
      <w:r>
        <w:rPr>
          <w:sz w:val="24"/>
          <w:szCs w:val="24"/>
        </w:rPr>
        <w:t>го</w:t>
      </w:r>
      <w:r w:rsidRPr="00861085">
        <w:rPr>
          <w:sz w:val="24"/>
          <w:szCs w:val="24"/>
        </w:rPr>
        <w:t xml:space="preserve"> місц</w:t>
      </w:r>
      <w:r>
        <w:rPr>
          <w:sz w:val="24"/>
          <w:szCs w:val="24"/>
        </w:rPr>
        <w:t xml:space="preserve">я користувача інформаційно-телекомунікаційної системи Єдиного державного реєстру транспортних засобів (далі- Користувача ІТС </w:t>
      </w:r>
      <w:r w:rsidRPr="00861085">
        <w:rPr>
          <w:sz w:val="24"/>
          <w:szCs w:val="24"/>
        </w:rPr>
        <w:t>ЄДР</w:t>
      </w:r>
      <w:r>
        <w:rPr>
          <w:sz w:val="24"/>
          <w:szCs w:val="24"/>
        </w:rPr>
        <w:t xml:space="preserve">),   </w:t>
      </w:r>
      <w:r w:rsidRPr="00861085">
        <w:rPr>
          <w:sz w:val="24"/>
          <w:szCs w:val="24"/>
        </w:rPr>
        <w:t xml:space="preserve">розташованого за </w:t>
      </w:r>
      <w:proofErr w:type="spellStart"/>
      <w:r w:rsidRPr="00861085">
        <w:rPr>
          <w:sz w:val="24"/>
          <w:szCs w:val="24"/>
        </w:rPr>
        <w:t>адр</w:t>
      </w:r>
      <w:bookmarkStart w:id="0" w:name="_GoBack"/>
      <w:bookmarkEnd w:id="0"/>
      <w:r w:rsidRPr="00861085">
        <w:rPr>
          <w:sz w:val="24"/>
          <w:szCs w:val="24"/>
        </w:rPr>
        <w:t>есою</w:t>
      </w:r>
      <w:proofErr w:type="spellEnd"/>
      <w:r>
        <w:rPr>
          <w:sz w:val="24"/>
          <w:szCs w:val="24"/>
        </w:rPr>
        <w:t>:</w:t>
      </w:r>
      <w:r w:rsidRPr="00861085">
        <w:rPr>
          <w:sz w:val="24"/>
          <w:szCs w:val="24"/>
        </w:rPr>
        <w:t xml:space="preserve"> </w:t>
      </w:r>
      <w:r w:rsidRPr="00250138">
        <w:rPr>
          <w:sz w:val="24"/>
          <w:szCs w:val="24"/>
        </w:rPr>
        <w:t xml:space="preserve">55000, </w:t>
      </w:r>
      <w:r>
        <w:rPr>
          <w:sz w:val="24"/>
          <w:szCs w:val="24"/>
        </w:rPr>
        <w:t xml:space="preserve">Миколаївська обл., Вознесенський р-н, </w:t>
      </w:r>
      <w:r w:rsidRPr="00250138">
        <w:rPr>
          <w:sz w:val="24"/>
          <w:szCs w:val="24"/>
        </w:rPr>
        <w:t>м. Южноукраїнськ, вул. Дружби Народів, 35-В, приміщення «Кабінет начальника Центру надання адміністративних послуг міста Южноукраїнськ</w:t>
      </w:r>
      <w:r>
        <w:rPr>
          <w:sz w:val="24"/>
          <w:szCs w:val="24"/>
        </w:rPr>
        <w:t>а</w:t>
      </w:r>
      <w:r w:rsidRPr="00250138">
        <w:rPr>
          <w:sz w:val="24"/>
          <w:szCs w:val="24"/>
        </w:rPr>
        <w:t>»</w:t>
      </w:r>
      <w:r>
        <w:rPr>
          <w:sz w:val="24"/>
          <w:szCs w:val="24"/>
        </w:rPr>
        <w:t xml:space="preserve"> та визначення можливості приймання її у дослідну експлуатацію:</w:t>
      </w:r>
    </w:p>
    <w:p w:rsidR="000A1DB2" w:rsidRDefault="000A1DB2" w:rsidP="000A1DB2">
      <w:pPr>
        <w:suppressAutoHyphens/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0A1DB2" w:rsidRPr="003D453F" w:rsidRDefault="000A1DB2" w:rsidP="000A1DB2">
      <w:pPr>
        <w:suppressAutoHyphens/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0A1DB2" w:rsidRDefault="000A1DB2" w:rsidP="000A1DB2">
      <w:pPr>
        <w:pStyle w:val="a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1.Для проведення попередніх випробувань КСЗІ Користувача ІТС ЄДР призначити комісію у складі:</w:t>
      </w:r>
    </w:p>
    <w:p w:rsidR="000A1DB2" w:rsidRDefault="000A1DB2" w:rsidP="000A1DB2">
      <w:pPr>
        <w:pStyle w:val="a3"/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Голова комісії – начальник Центру надання адміністративних послуг міста Южноукраїнська-адміністратор ВОРОНІНА Оксана;</w:t>
      </w:r>
    </w:p>
    <w:p w:rsidR="000A1DB2" w:rsidRDefault="000A1DB2" w:rsidP="000A1DB2">
      <w:pPr>
        <w:pStyle w:val="a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члени комісії:</w:t>
      </w:r>
    </w:p>
    <w:p w:rsidR="000A1DB2" w:rsidRDefault="000A1DB2" w:rsidP="000A1DB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453F">
        <w:rPr>
          <w:rFonts w:ascii="Times New Roman CYR" w:hAnsi="Times New Roman CYR"/>
          <w:sz w:val="24"/>
          <w:szCs w:val="24"/>
        </w:rPr>
        <w:t>адміністратор відділу адміністраторів Центру надання адміністративних послуг міста Южноукраїнська</w:t>
      </w:r>
      <w:r w:rsidRPr="00A0624C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ВАСИЛЬКОВСЬКА Юлія;</w:t>
      </w:r>
    </w:p>
    <w:p w:rsidR="000A1DB2" w:rsidRPr="00E95559" w:rsidRDefault="000A1DB2" w:rsidP="000A1DB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F3960">
        <w:rPr>
          <w:rFonts w:ascii="Times New Roman CYR" w:hAnsi="Times New Roman CYR"/>
          <w:sz w:val="24"/>
          <w:szCs w:val="24"/>
        </w:rPr>
        <w:t>головний спеціаліст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МЕЛЬНИЧЕНКО Юрій.</w:t>
      </w:r>
    </w:p>
    <w:p w:rsidR="000A1DB2" w:rsidRDefault="000A1DB2" w:rsidP="000A1DB2">
      <w:pPr>
        <w:pStyle w:val="a3"/>
        <w:spacing w:line="240" w:lineRule="auto"/>
        <w:ind w:left="720"/>
        <w:rPr>
          <w:sz w:val="24"/>
          <w:szCs w:val="24"/>
        </w:rPr>
      </w:pPr>
    </w:p>
    <w:p w:rsidR="000A1DB2" w:rsidRPr="002F3960" w:rsidRDefault="000A1DB2" w:rsidP="000A1DB2">
      <w:pPr>
        <w:pStyle w:val="a3"/>
        <w:spacing w:line="240" w:lineRule="auto"/>
        <w:ind w:left="720"/>
        <w:rPr>
          <w:sz w:val="24"/>
          <w:szCs w:val="24"/>
        </w:rPr>
      </w:pPr>
    </w:p>
    <w:p w:rsidR="000A1DB2" w:rsidRDefault="000A1DB2" w:rsidP="000A1DB2">
      <w:pPr>
        <w:pStyle w:val="a3"/>
        <w:spacing w:line="240" w:lineRule="auto"/>
        <w:ind w:firstLine="36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2. Комісії провести попередні випробування КСЗІ типового робочого місця Користувача ІТС ЄДР, відповідно до Методики тестування робочого місця типового робочого місця Користувача ІТС ЄДР наведеної у документі «40109173.468244ю149юМ1юТипове робоче місце Користувача інформаційно- телекомунікаційної системи Єдиного державного реєстру транспортних засобів. Комплексна система захисту інформації. Методика розгортання та підключення до ІТС ЄДР».</w:t>
      </w:r>
    </w:p>
    <w:p w:rsidR="000A1DB2" w:rsidRDefault="000A1DB2" w:rsidP="000A1DB2">
      <w:pPr>
        <w:pStyle w:val="a3"/>
        <w:spacing w:line="240" w:lineRule="auto"/>
        <w:rPr>
          <w:rFonts w:ascii="Times New Roman CYR" w:hAnsi="Times New Roman CYR"/>
          <w:sz w:val="24"/>
          <w:szCs w:val="24"/>
        </w:rPr>
      </w:pPr>
    </w:p>
    <w:p w:rsidR="000A1DB2" w:rsidRDefault="000A1DB2" w:rsidP="000A1DB2">
      <w:pPr>
        <w:pStyle w:val="a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 За результатами випробувань скласти «Протокол попередніх випробувань КСЗІ типового робочого місця Користувача ІТС ЄДР» та подати його на затвердження.</w:t>
      </w:r>
    </w:p>
    <w:p w:rsidR="000A1DB2" w:rsidRDefault="000A1DB2" w:rsidP="000A1DB2">
      <w:pPr>
        <w:pStyle w:val="a3"/>
        <w:spacing w:line="240" w:lineRule="auto"/>
        <w:rPr>
          <w:sz w:val="24"/>
          <w:szCs w:val="24"/>
        </w:rPr>
      </w:pPr>
    </w:p>
    <w:p w:rsidR="000A1DB2" w:rsidRPr="002F3960" w:rsidRDefault="000A1DB2" w:rsidP="000A1DB2">
      <w:pPr>
        <w:pStyle w:val="a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 Комісії після завершення попередніх випробувань оформити «Акт приймання КСЗІ типового робочого місця Користувача ІТС ЄДР у дослідну експлуатацію» і подати на затвердження.</w:t>
      </w:r>
    </w:p>
    <w:p w:rsidR="000A1DB2" w:rsidRPr="003D453F" w:rsidRDefault="000A1DB2" w:rsidP="000A1DB2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</w:p>
    <w:p w:rsidR="000A1DB2" w:rsidRPr="003D453F" w:rsidRDefault="000A1DB2" w:rsidP="000A1DB2">
      <w:pPr>
        <w:spacing w:line="240" w:lineRule="auto"/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</w:t>
      </w:r>
      <w:r w:rsidRPr="003D453F">
        <w:rPr>
          <w:rFonts w:ascii="Times New Roman CYR" w:hAnsi="Times New Roman CYR"/>
          <w:sz w:val="24"/>
          <w:szCs w:val="24"/>
        </w:rPr>
        <w:t>. Контроль за виконанням цього розпорядження покласти на заступника міського голови з питань діяльності виконавчих органів ради СІРОУХА Юрія.</w:t>
      </w:r>
    </w:p>
    <w:p w:rsidR="000A1DB2" w:rsidRPr="003D453F" w:rsidRDefault="000A1DB2" w:rsidP="000A1DB2">
      <w:pPr>
        <w:spacing w:line="240" w:lineRule="auto"/>
        <w:ind w:left="1134" w:firstLine="0"/>
        <w:rPr>
          <w:rFonts w:ascii="Times New Roman CYR" w:hAnsi="Times New Roman CYR"/>
          <w:sz w:val="24"/>
          <w:szCs w:val="24"/>
        </w:rPr>
      </w:pPr>
    </w:p>
    <w:p w:rsidR="000A1DB2" w:rsidRPr="003D453F" w:rsidRDefault="000A1DB2" w:rsidP="000A1DB2">
      <w:pPr>
        <w:spacing w:line="240" w:lineRule="auto"/>
        <w:ind w:firstLine="708"/>
        <w:rPr>
          <w:rFonts w:ascii="Times New Roman CYR" w:hAnsi="Times New Roman CYR"/>
          <w:sz w:val="16"/>
          <w:szCs w:val="16"/>
        </w:rPr>
      </w:pPr>
    </w:p>
    <w:p w:rsidR="000A1DB2" w:rsidRPr="003D453F" w:rsidRDefault="000A1DB2" w:rsidP="000A1DB2">
      <w:pPr>
        <w:spacing w:line="240" w:lineRule="auto"/>
        <w:ind w:left="1134" w:firstLine="0"/>
        <w:jc w:val="left"/>
        <w:rPr>
          <w:rFonts w:ascii="Times New Roman CYR" w:hAnsi="Times New Roman CYR"/>
          <w:szCs w:val="24"/>
        </w:rPr>
      </w:pPr>
    </w:p>
    <w:p w:rsidR="000A1DB2" w:rsidRPr="003D453F" w:rsidRDefault="000A1DB2" w:rsidP="000A1DB2">
      <w:pPr>
        <w:spacing w:after="200" w:line="240" w:lineRule="auto"/>
        <w:ind w:left="357" w:firstLine="0"/>
        <w:contextualSpacing/>
        <w:rPr>
          <w:color w:val="000000"/>
          <w:sz w:val="24"/>
          <w:szCs w:val="24"/>
        </w:rPr>
      </w:pPr>
    </w:p>
    <w:p w:rsidR="000A1DB2" w:rsidRPr="003D453F" w:rsidRDefault="000A1DB2" w:rsidP="000A1DB2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color w:val="000000"/>
          <w:sz w:val="24"/>
          <w:szCs w:val="24"/>
        </w:rPr>
      </w:pPr>
    </w:p>
    <w:p w:rsidR="000A1DB2" w:rsidRPr="003D453F" w:rsidRDefault="000A1DB2" w:rsidP="000A1DB2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3D453F">
        <w:rPr>
          <w:sz w:val="24"/>
          <w:szCs w:val="24"/>
        </w:rPr>
        <w:t>Міський голова</w:t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 w:rsidRPr="003D45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453F">
        <w:rPr>
          <w:sz w:val="24"/>
          <w:szCs w:val="24"/>
        </w:rPr>
        <w:t>Валерій ОНУФРІЄНКО</w:t>
      </w: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Default="000A1DB2" w:rsidP="000A1DB2">
      <w:pPr>
        <w:spacing w:line="240" w:lineRule="auto"/>
        <w:ind w:firstLine="0"/>
        <w:jc w:val="left"/>
        <w:rPr>
          <w:sz w:val="16"/>
        </w:rPr>
      </w:pPr>
    </w:p>
    <w:p w:rsidR="000A1DB2" w:rsidRPr="00514A3A" w:rsidRDefault="000A1DB2" w:rsidP="000A1DB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ВОРОНІНА</w:t>
      </w:r>
      <w:r w:rsidRPr="00514A3A">
        <w:rPr>
          <w:sz w:val="20"/>
        </w:rPr>
        <w:t xml:space="preserve"> Оксана</w:t>
      </w:r>
    </w:p>
    <w:p w:rsidR="000A1DB2" w:rsidRDefault="000A1DB2" w:rsidP="000A1DB2">
      <w:pPr>
        <w:spacing w:line="240" w:lineRule="auto"/>
        <w:ind w:firstLine="0"/>
        <w:jc w:val="left"/>
        <w:rPr>
          <w:sz w:val="20"/>
        </w:rPr>
      </w:pPr>
      <w:r w:rsidRPr="00514A3A">
        <w:rPr>
          <w:sz w:val="20"/>
        </w:rPr>
        <w:t>5-80-08</w:t>
      </w:r>
    </w:p>
    <w:p w:rsidR="008E4C7B" w:rsidRDefault="008E4C7B"/>
    <w:sectPr w:rsidR="008E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56EE"/>
    <w:multiLevelType w:val="hybridMultilevel"/>
    <w:tmpl w:val="4D588CB6"/>
    <w:lvl w:ilvl="0" w:tplc="DBB41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2"/>
    <w:rsid w:val="000A1DB2"/>
    <w:rsid w:val="008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7694-565C-47FA-A576-A583BF0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. по ГОСТу"/>
    <w:basedOn w:val="a"/>
    <w:link w:val="a4"/>
    <w:qFormat/>
    <w:rsid w:val="000A1DB2"/>
    <w:pPr>
      <w:ind w:firstLine="0"/>
    </w:pPr>
  </w:style>
  <w:style w:type="character" w:customStyle="1" w:styleId="a4">
    <w:name w:val="Маркир. по ГОСТу Знак"/>
    <w:link w:val="a3"/>
    <w:rsid w:val="000A1D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2021-12-20T08:30:00Z</dcterms:created>
  <dcterms:modified xsi:type="dcterms:W3CDTF">2021-12-20T08:30:00Z</dcterms:modified>
</cp:coreProperties>
</file>